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24D" w:rsidRDefault="00D7024D" w:rsidP="00D7024D">
      <w:pPr>
        <w:pStyle w:val="a5"/>
        <w:spacing w:line="480" w:lineRule="exact"/>
        <w:jc w:val="center"/>
        <w:rPr>
          <w:rFonts w:hint="eastAsia"/>
        </w:rPr>
      </w:pPr>
      <w:r>
        <w:rPr>
          <w:rFonts w:hint="eastAsia"/>
        </w:rPr>
        <w:t>湖北美术学院常年法律顾问服务项目需求</w:t>
      </w:r>
    </w:p>
    <w:p w:rsidR="00D7024D" w:rsidRPr="00B61EDC" w:rsidRDefault="00D7024D" w:rsidP="00D7024D">
      <w:pPr>
        <w:pStyle w:val="a5"/>
        <w:spacing w:line="480" w:lineRule="exact"/>
      </w:pPr>
      <w:r w:rsidRPr="00B61EDC">
        <w:rPr>
          <w:rFonts w:hint="eastAsia"/>
        </w:rPr>
        <w:t>（一）日常法律事务</w:t>
      </w:r>
    </w:p>
    <w:p w:rsidR="00D7024D" w:rsidRPr="00B61EDC" w:rsidRDefault="00D7024D" w:rsidP="00D7024D">
      <w:pPr>
        <w:pStyle w:val="a5"/>
        <w:spacing w:line="480" w:lineRule="exact"/>
      </w:pPr>
      <w:r w:rsidRPr="00B61EDC">
        <w:rPr>
          <w:rFonts w:hint="eastAsia"/>
        </w:rPr>
        <w:t>1. 解答法律咨询，必要时提供法律意见书；</w:t>
      </w:r>
    </w:p>
    <w:p w:rsidR="00D7024D" w:rsidRPr="00B61EDC" w:rsidRDefault="00D7024D" w:rsidP="00D7024D">
      <w:pPr>
        <w:pStyle w:val="a5"/>
        <w:spacing w:line="480" w:lineRule="exact"/>
      </w:pPr>
      <w:r w:rsidRPr="00B61EDC">
        <w:rPr>
          <w:rFonts w:hint="eastAsia"/>
        </w:rPr>
        <w:t>2. 起草、审查、修改合同以及其他法律文书和规章制度；</w:t>
      </w:r>
    </w:p>
    <w:p w:rsidR="00D7024D" w:rsidRPr="00B61EDC" w:rsidRDefault="00D7024D" w:rsidP="00D7024D">
      <w:pPr>
        <w:pStyle w:val="a5"/>
        <w:spacing w:line="480" w:lineRule="exact"/>
      </w:pPr>
      <w:r w:rsidRPr="00B61EDC">
        <w:rPr>
          <w:rFonts w:hint="eastAsia"/>
        </w:rPr>
        <w:t>3. 为学校知识产权的保护提供法律建议；</w:t>
      </w:r>
    </w:p>
    <w:p w:rsidR="00D7024D" w:rsidRPr="00B61EDC" w:rsidRDefault="00D7024D" w:rsidP="00D7024D">
      <w:pPr>
        <w:pStyle w:val="a5"/>
        <w:spacing w:line="480" w:lineRule="exact"/>
      </w:pPr>
      <w:r w:rsidRPr="00B61EDC">
        <w:rPr>
          <w:rFonts w:hint="eastAsia"/>
        </w:rPr>
        <w:t>4. 协助学校监督跟进合同的履行；</w:t>
      </w:r>
    </w:p>
    <w:p w:rsidR="00D7024D" w:rsidRPr="00B61EDC" w:rsidRDefault="00D7024D" w:rsidP="00D7024D">
      <w:pPr>
        <w:pStyle w:val="a5"/>
        <w:spacing w:line="480" w:lineRule="exact"/>
      </w:pPr>
      <w:r w:rsidRPr="00B61EDC">
        <w:rPr>
          <w:rFonts w:hint="eastAsia"/>
        </w:rPr>
        <w:t>5. 根据学校的需要，参与项目谈判，并提供法律意见；</w:t>
      </w:r>
    </w:p>
    <w:p w:rsidR="00D7024D" w:rsidRPr="00B61EDC" w:rsidRDefault="00D7024D" w:rsidP="00D7024D">
      <w:pPr>
        <w:pStyle w:val="a5"/>
        <w:spacing w:line="480" w:lineRule="exact"/>
      </w:pPr>
      <w:r w:rsidRPr="00B61EDC">
        <w:rPr>
          <w:rFonts w:hint="eastAsia"/>
        </w:rPr>
        <w:t>6. 根据学校需要，担任代理人，参与调解、仲裁或其他非诉讼法律事务的处理；</w:t>
      </w:r>
    </w:p>
    <w:p w:rsidR="00D7024D" w:rsidRPr="00B61EDC" w:rsidRDefault="00D7024D" w:rsidP="00D7024D">
      <w:pPr>
        <w:pStyle w:val="a5"/>
        <w:spacing w:line="480" w:lineRule="exact"/>
      </w:pPr>
      <w:r w:rsidRPr="00B61EDC">
        <w:rPr>
          <w:rFonts w:hint="eastAsia"/>
        </w:rPr>
        <w:t>7. 根据学校的需要，列席重大会议，现场提供法律咨询；</w:t>
      </w:r>
    </w:p>
    <w:p w:rsidR="00D7024D" w:rsidRPr="00B61EDC" w:rsidRDefault="00D7024D" w:rsidP="00D7024D">
      <w:pPr>
        <w:pStyle w:val="a5"/>
        <w:spacing w:line="480" w:lineRule="exact"/>
      </w:pPr>
      <w:r w:rsidRPr="00B61EDC">
        <w:rPr>
          <w:rFonts w:hint="eastAsia"/>
        </w:rPr>
        <w:t>8. 根据学校的需要，以法律顾问的名义对外签发律师函；</w:t>
      </w:r>
    </w:p>
    <w:p w:rsidR="00D7024D" w:rsidRPr="00B61EDC" w:rsidRDefault="00D7024D" w:rsidP="00D7024D">
      <w:pPr>
        <w:pStyle w:val="a5"/>
        <w:spacing w:line="480" w:lineRule="exact"/>
      </w:pPr>
      <w:r w:rsidRPr="00B61EDC">
        <w:rPr>
          <w:rFonts w:hint="eastAsia"/>
        </w:rPr>
        <w:t>9. 根据学校的需要，对学校师生进行法律培训，协助学校开展法治宣传教育；</w:t>
      </w:r>
    </w:p>
    <w:p w:rsidR="00D7024D" w:rsidRPr="00B61EDC" w:rsidRDefault="00D7024D" w:rsidP="00D7024D">
      <w:pPr>
        <w:pStyle w:val="a5"/>
        <w:spacing w:line="480" w:lineRule="exact"/>
      </w:pPr>
      <w:r w:rsidRPr="00B61EDC">
        <w:rPr>
          <w:rFonts w:hint="eastAsia"/>
        </w:rPr>
        <w:t>10. 及时为学校提供国家和湖北省新颁布的同学校相关的法律、法规、规章、及其他政策信息；</w:t>
      </w:r>
    </w:p>
    <w:p w:rsidR="00D7024D" w:rsidRPr="00B61EDC" w:rsidRDefault="00D7024D" w:rsidP="00D7024D">
      <w:pPr>
        <w:pStyle w:val="a5"/>
        <w:spacing w:line="480" w:lineRule="exact"/>
      </w:pPr>
      <w:r w:rsidRPr="00B61EDC">
        <w:rPr>
          <w:rFonts w:hint="eastAsia"/>
        </w:rPr>
        <w:t>11. 为学校管理运行中的决策事项进行法律可行性分析，并提出建议；</w:t>
      </w:r>
    </w:p>
    <w:p w:rsidR="00D7024D" w:rsidRPr="00B61EDC" w:rsidRDefault="00D7024D" w:rsidP="00D7024D">
      <w:pPr>
        <w:pStyle w:val="a5"/>
        <w:spacing w:line="480" w:lineRule="exact"/>
      </w:pPr>
      <w:r w:rsidRPr="00B61EDC">
        <w:rPr>
          <w:rFonts w:hint="eastAsia"/>
        </w:rPr>
        <w:t>12. 对学校的制度建设、行政管理和合同管理等方面从防止和化解法律风险的角度提出法律建议书；</w:t>
      </w:r>
    </w:p>
    <w:p w:rsidR="00D7024D" w:rsidRPr="00B61EDC" w:rsidRDefault="00D7024D" w:rsidP="00D7024D">
      <w:pPr>
        <w:pStyle w:val="a5"/>
        <w:spacing w:line="480" w:lineRule="exact"/>
      </w:pPr>
      <w:r w:rsidRPr="00B61EDC">
        <w:rPr>
          <w:rFonts w:hint="eastAsia"/>
        </w:rPr>
        <w:t>13. 学校要求的其他日常法律事务。</w:t>
      </w:r>
    </w:p>
    <w:p w:rsidR="00D7024D" w:rsidRPr="00B61EDC" w:rsidRDefault="00D7024D" w:rsidP="00D7024D">
      <w:pPr>
        <w:pStyle w:val="a5"/>
        <w:spacing w:line="480" w:lineRule="exact"/>
      </w:pPr>
      <w:r w:rsidRPr="00B61EDC">
        <w:rPr>
          <w:rFonts w:hint="eastAsia"/>
        </w:rPr>
        <w:t>（二）提供服务的方式及期限</w:t>
      </w:r>
    </w:p>
    <w:p w:rsidR="00D7024D" w:rsidRPr="00B61EDC" w:rsidRDefault="00D7024D" w:rsidP="00D7024D">
      <w:pPr>
        <w:pStyle w:val="a5"/>
        <w:spacing w:line="480" w:lineRule="exact"/>
      </w:pPr>
      <w:r w:rsidRPr="00B61EDC">
        <w:rPr>
          <w:rFonts w:hint="eastAsia"/>
        </w:rPr>
        <w:t>1. 投标单位应当为学校提供团队式法律服务，并保证为学校提供法律服务的律师团队是由本所合伙人或业绩卓著的资深律师组成；</w:t>
      </w:r>
    </w:p>
    <w:p w:rsidR="00D7024D" w:rsidRPr="00B61EDC" w:rsidRDefault="00D7024D" w:rsidP="00D7024D">
      <w:pPr>
        <w:pStyle w:val="a5"/>
        <w:spacing w:line="480" w:lineRule="exact"/>
      </w:pPr>
      <w:r w:rsidRPr="00B61EDC">
        <w:rPr>
          <w:rFonts w:hint="eastAsia"/>
        </w:rPr>
        <w:t>2. 应学校要求，及时、准确地提供法律服务；</w:t>
      </w:r>
    </w:p>
    <w:p w:rsidR="00D7024D" w:rsidRPr="00B61EDC" w:rsidRDefault="00D7024D" w:rsidP="00D7024D">
      <w:pPr>
        <w:pStyle w:val="a5"/>
        <w:spacing w:line="480" w:lineRule="exact"/>
      </w:pPr>
      <w:r w:rsidRPr="00B61EDC">
        <w:rPr>
          <w:rFonts w:hint="eastAsia"/>
        </w:rPr>
        <w:t>3. 服务期限一年。</w:t>
      </w:r>
    </w:p>
    <w:p w:rsidR="00D33A52" w:rsidRDefault="00D33A52"/>
    <w:sectPr w:rsidR="00D33A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A52" w:rsidRDefault="00D33A52" w:rsidP="00D7024D">
      <w:r>
        <w:separator/>
      </w:r>
    </w:p>
  </w:endnote>
  <w:endnote w:type="continuationSeparator" w:id="1">
    <w:p w:rsidR="00D33A52" w:rsidRDefault="00D33A52" w:rsidP="00D702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A52" w:rsidRDefault="00D33A52" w:rsidP="00D7024D">
      <w:r>
        <w:separator/>
      </w:r>
    </w:p>
  </w:footnote>
  <w:footnote w:type="continuationSeparator" w:id="1">
    <w:p w:rsidR="00D33A52" w:rsidRDefault="00D33A52" w:rsidP="00D702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024D"/>
    <w:rsid w:val="00D33A52"/>
    <w:rsid w:val="00D702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02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024D"/>
    <w:rPr>
      <w:sz w:val="18"/>
      <w:szCs w:val="18"/>
    </w:rPr>
  </w:style>
  <w:style w:type="paragraph" w:styleId="a4">
    <w:name w:val="footer"/>
    <w:basedOn w:val="a"/>
    <w:link w:val="Char0"/>
    <w:uiPriority w:val="99"/>
    <w:semiHidden/>
    <w:unhideWhenUsed/>
    <w:rsid w:val="00D7024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024D"/>
    <w:rPr>
      <w:sz w:val="18"/>
      <w:szCs w:val="18"/>
    </w:rPr>
  </w:style>
  <w:style w:type="paragraph" w:styleId="a5">
    <w:name w:val="Normal (Web)"/>
    <w:basedOn w:val="a"/>
    <w:uiPriority w:val="99"/>
    <w:rsid w:val="00D7024D"/>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451</Characters>
  <Application>Microsoft Office Word</Application>
  <DocSecurity>0</DocSecurity>
  <Lines>3</Lines>
  <Paragraphs>1</Paragraphs>
  <ScaleCrop>false</ScaleCrop>
  <Company>微软中国</Company>
  <LinksUpToDate>false</LinksUpToDate>
  <CharactersWithSpaces>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2016-07-08T06:49:00Z</dcterms:created>
  <dcterms:modified xsi:type="dcterms:W3CDTF">2016-07-08T06:50:00Z</dcterms:modified>
</cp:coreProperties>
</file>