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340" w:type="dxa"/>
        <w:tblInd w:w="103" w:type="dxa"/>
        <w:tblLayout w:type="fixed"/>
        <w:tblLook w:val="04A0"/>
      </w:tblPr>
      <w:tblGrid>
        <w:gridCol w:w="437"/>
        <w:gridCol w:w="986"/>
        <w:gridCol w:w="770"/>
        <w:gridCol w:w="1923"/>
        <w:gridCol w:w="1276"/>
        <w:gridCol w:w="2402"/>
        <w:gridCol w:w="546"/>
      </w:tblGrid>
      <w:tr w:rsidR="00A64C81" w:rsidRPr="00A64C81" w:rsidTr="00A64C81">
        <w:trPr>
          <w:trHeight w:val="540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>家具名称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>部门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>图片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 xml:space="preserve"> 规格</w:t>
            </w:r>
          </w:p>
        </w:tc>
        <w:tc>
          <w:tcPr>
            <w:tcW w:w="2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>材质说明</w:t>
            </w:r>
          </w:p>
        </w:tc>
        <w:tc>
          <w:tcPr>
            <w:tcW w:w="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b/>
                <w:bCs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b/>
                <w:bCs/>
                <w:color w:val="000000"/>
                <w:kern w:val="0"/>
                <w:sz w:val="22"/>
              </w:rPr>
              <w:t>数量</w:t>
            </w:r>
          </w:p>
        </w:tc>
      </w:tr>
      <w:tr w:rsidR="00A64C81" w:rsidRPr="00A64C81" w:rsidTr="00A64C81">
        <w:trPr>
          <w:trHeight w:val="14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围桌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工会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161925</wp:posOffset>
                  </wp:positionV>
                  <wp:extent cx="771525" cy="504825"/>
                  <wp:effectExtent l="0" t="0" r="0" b="0"/>
                  <wp:wrapNone/>
                  <wp:docPr id="31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QQ图片2016110210174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49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4"/>
                <w:szCs w:val="24"/>
              </w:rPr>
              <w:t>1200*450*600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黑体" w:eastAsia="黑体" w:hAnsi="黑体" w:cs="Tahoma"/>
                <w:kern w:val="0"/>
                <w:sz w:val="20"/>
                <w:szCs w:val="20"/>
              </w:rPr>
            </w:pPr>
            <w:r w:rsidRPr="00A64C81">
              <w:rPr>
                <w:rFonts w:ascii="黑体" w:eastAsia="黑体" w:hAnsi="黑体" w:cs="Tahoma" w:hint="eastAsia"/>
                <w:kern w:val="0"/>
                <w:sz w:val="20"/>
                <w:szCs w:val="20"/>
              </w:rPr>
              <w:t>基材采用优质环保E1级18MM厚橡胶木指接板，含水率均低于10%经防潮、防腐、防虫处理；油漆采用国标优质油漆；优质五金配件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16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茶水柜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219075</wp:posOffset>
                  </wp:positionV>
                  <wp:extent cx="723900" cy="666750"/>
                  <wp:effectExtent l="0" t="0" r="0" b="0"/>
                  <wp:wrapNone/>
                  <wp:docPr id="2" name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Y-CG080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645" cy="65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203809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800L×400D×750H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基材：采用国产E1级环保型中密度纤维板，含水量小于12%,0.6MM胡桃木皮饰面，纹理清晰自然.油漆：采用优质聚脂哑光亮漆,附着力强,流平性高,涂层亮度均匀不褪色,出窑含水率达到国家标准。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2</w:t>
            </w:r>
          </w:p>
        </w:tc>
      </w:tr>
      <w:tr w:rsidR="00A64C81" w:rsidRPr="00A64C81" w:rsidTr="00A64C81">
        <w:trPr>
          <w:trHeight w:val="16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茶水柜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美术学系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333375</wp:posOffset>
                  </wp:positionV>
                  <wp:extent cx="695325" cy="628650"/>
                  <wp:effectExtent l="0" t="0" r="0" b="0"/>
                  <wp:wrapNone/>
                  <wp:docPr id="24" name="图片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6" descr="Y-CG080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61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203809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800L×400D×750H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基材：采用国产E1级环保型中密度纤维板，含水量小于12%,0.6MM胡桃木皮饰面，纹理清晰自然.油漆：采用优质聚脂哑光亮漆,附着力强,流平性高,涂层亮度均匀不褪色,出窑含水率达到国家标准。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6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茶几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服装艺术设计系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66675</wp:posOffset>
                  </wp:positionV>
                  <wp:extent cx="771525" cy="428625"/>
                  <wp:effectExtent l="0" t="0" r="0" b="0"/>
                  <wp:wrapNone/>
                  <wp:docPr id="8" name="图片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 descr="Y-CJ01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1200*600*450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基材：采用橡胶木，含水量小于12%,0.6MM胡桃木皮饰面，纹理清晰自然.油漆：采用优质聚脂哑光亮漆,附着力强,流平性高,涂层亮度均匀不褪色,出窑含水率达到国家标准。颜色：白色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6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茶几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服装艺术设计系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114300</wp:posOffset>
                  </wp:positionV>
                  <wp:extent cx="590550" cy="523875"/>
                  <wp:effectExtent l="0" t="0" r="0" b="0"/>
                  <wp:wrapNone/>
                  <wp:docPr id="9" name="图片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 descr="Y-CJ01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230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600*600*450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基材：采用橡胶木，含水量小于12%,0.6MM胡桃木皮饰面，纹理清晰自然.油漆：采用优质聚脂哑光亮漆,附着力强,流平性高,涂层亮度均匀不褪色,出窑含水率达到国家标准。颜色：白色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16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茶几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171450</wp:posOffset>
                  </wp:positionV>
                  <wp:extent cx="714375" cy="390525"/>
                  <wp:effectExtent l="0" t="0" r="0" b="0"/>
                  <wp:wrapNone/>
                  <wp:docPr id="4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Y-CJ01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171450</wp:posOffset>
                  </wp:positionV>
                  <wp:extent cx="714375" cy="390525"/>
                  <wp:effectExtent l="0" t="0" r="0" b="0"/>
                  <wp:wrapNone/>
                  <wp:docPr id="51" name="图片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7" descr="Y-CJ01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38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1200*600*450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基材：采用橡胶木，含水量小于12%,0.6MM胡桃木皮饰面，纹理清晰自然.油漆：采用优质聚脂哑光亮漆,附着力强,流平性高,涂层亮度均匀不褪色,出窑含水率达到国家标准。颜色：红木色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</w:t>
            </w:r>
          </w:p>
        </w:tc>
      </w:tr>
      <w:tr w:rsidR="00A64C81" w:rsidRPr="00A64C81" w:rsidTr="00A64C81">
        <w:trPr>
          <w:trHeight w:val="244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黑体" w:eastAsia="黑体" w:hAnsi="黑体" w:cs="Tahoma"/>
                <w:color w:val="000000"/>
                <w:kern w:val="0"/>
                <w:sz w:val="22"/>
              </w:rPr>
            </w:pPr>
            <w:r w:rsidRPr="00A64C81">
              <w:rPr>
                <w:rFonts w:ascii="黑体" w:eastAsia="黑体" w:hAnsi="黑体" w:cs="Tahoma" w:hint="eastAsia"/>
                <w:color w:val="000000"/>
                <w:kern w:val="0"/>
                <w:sz w:val="22"/>
              </w:rPr>
              <w:t>办公桌、椅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190500</wp:posOffset>
                  </wp:positionV>
                  <wp:extent cx="714375" cy="561975"/>
                  <wp:effectExtent l="0" t="0" r="0" b="0"/>
                  <wp:wrapNone/>
                  <wp:docPr id="3" name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Y-1651B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55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Tahoma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885825</wp:posOffset>
                  </wp:positionV>
                  <wp:extent cx="466725" cy="600075"/>
                  <wp:effectExtent l="0" t="0" r="0" b="0"/>
                  <wp:wrapNone/>
                  <wp:docPr id="29" name="图片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 descr="Y-Y209_528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4"/>
                <w:szCs w:val="24"/>
              </w:rPr>
              <w:t>1200*600*760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1.办公桌基材：采用国产E1级环保型中密度纤维板，含水量小于12%,0.6MM胡桃木皮饰面，纹理清晰自然.油漆：采用优质聚脂哑光亮漆,附着力强,流平性高,涂层亮度均匀不褪色,出窑含水率达到国家标准。2.办公椅橡木实木脚架，真皮做工精细，外形饱满，柔软舒适，基材及主材采用实木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</w:t>
            </w:r>
          </w:p>
        </w:tc>
      </w:tr>
      <w:tr w:rsidR="00A64C81" w:rsidRPr="00A64C81" w:rsidTr="00A64C81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办公桌椅带围桌（班台）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238125</wp:posOffset>
                  </wp:positionV>
                  <wp:extent cx="771525" cy="647700"/>
                  <wp:effectExtent l="0" t="0" r="0" b="0"/>
                  <wp:wrapNone/>
                  <wp:docPr id="5" name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238125</wp:posOffset>
                  </wp:positionV>
                  <wp:extent cx="771525" cy="647700"/>
                  <wp:effectExtent l="0" t="0" r="0" b="0"/>
                  <wp:wrapNone/>
                  <wp:docPr id="52" name="图片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2000*1000*760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基材：采用国产E1级环保型中密度纤维板，含水量小于12%,0.6MM胡桃木皮饰面，纹理清晰自然.油漆：采用优质聚脂哑光亮漆,附着力强,流平性高,涂层亮度均匀不褪色,出窑含水率达到国家标准。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带机箱、托盘桌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352425</wp:posOffset>
                  </wp:positionV>
                  <wp:extent cx="762000" cy="561975"/>
                  <wp:effectExtent l="0" t="0" r="0" b="0"/>
                  <wp:wrapNone/>
                  <wp:docPr id="32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QQ图片201611021024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545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1600*1800*760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基材：采用国产E1级环保型中密度纤维板，含水量小于12%,0.6MM胡桃木皮饰面，纹理清晰自然.油漆：采用优质聚脂哑光亮漆,附着力强,流平性高,涂层亮度均匀不褪色,出窑含水率达到国家标准。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2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10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会议桌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美术馆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361950</wp:posOffset>
                  </wp:positionV>
                  <wp:extent cx="714375" cy="457200"/>
                  <wp:effectExtent l="0" t="0" r="0" b="0"/>
                  <wp:wrapNone/>
                  <wp:docPr id="42" name="图片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1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2400L*1200D*760H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采用优质三胺板饰面；E1级环保实木颗粒板基材；2MM厚PVC封边，进口热熔胶；优质烤漆钢制脚架；管壁宽度100MM，厚度50MM;优质五金配件；整体稳固；坚固耐用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方桌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266700</wp:posOffset>
                  </wp:positionV>
                  <wp:extent cx="695325" cy="390525"/>
                  <wp:effectExtent l="0" t="0" r="0" b="0"/>
                  <wp:wrapNone/>
                  <wp:docPr id="34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 descr="QQ图片201611021038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1800*900*760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黑体" w:eastAsia="黑体" w:hAnsi="黑体" w:cs="Tahoma"/>
                <w:kern w:val="0"/>
                <w:sz w:val="20"/>
                <w:szCs w:val="20"/>
              </w:rPr>
            </w:pPr>
            <w:r w:rsidRPr="00A64C81">
              <w:rPr>
                <w:rFonts w:ascii="黑体" w:eastAsia="黑体" w:hAnsi="黑体" w:cs="Tahoma" w:hint="eastAsia"/>
                <w:kern w:val="0"/>
                <w:sz w:val="20"/>
                <w:szCs w:val="20"/>
              </w:rPr>
              <w:t>基材采用优质环保E1级18MM厚橡胶木指接板，下架为40*60*2MM不锈钢，双层面板36mm厚，含水率均低于10%经防潮、防腐、防虫处理；油漆采用国标优质油漆；优质五金配件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办公扶手椅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公共课部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247650</wp:posOffset>
                  </wp:positionV>
                  <wp:extent cx="390525" cy="561975"/>
                  <wp:effectExtent l="0" t="0" r="0" b="0"/>
                  <wp:wrapNone/>
                  <wp:docPr id="40" name="图片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 descr="Y-Y201-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常规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橡木实木脚架，皮革软包件部份做工精细，外形饱满，柔软舒适，基材及主材采用实木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办公扶手椅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国资处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333375</wp:posOffset>
                  </wp:positionV>
                  <wp:extent cx="390525" cy="552450"/>
                  <wp:effectExtent l="0" t="0" r="0" b="0"/>
                  <wp:wrapNone/>
                  <wp:docPr id="39" name="图片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 descr="Y-Y201-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" cy="54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4"/>
                <w:szCs w:val="24"/>
              </w:rPr>
              <w:t>常规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橡木脚架，真皮软包件部份做工精细，外形饱满，柔软舒适，基材及主材采用实木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折叠椅子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美术馆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57150</wp:posOffset>
                  </wp:positionV>
                  <wp:extent cx="638175" cy="695325"/>
                  <wp:effectExtent l="0" t="0" r="0" b="0"/>
                  <wp:wrapNone/>
                  <wp:docPr id="6" name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285" cy="680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常规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钢架材质，可折叠，坐板软包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100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铁质简易折叠椅子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雕塑系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390525</wp:posOffset>
                  </wp:positionV>
                  <wp:extent cx="561975" cy="647700"/>
                  <wp:effectExtent l="0" t="0" r="0" b="0"/>
                  <wp:wrapNone/>
                  <wp:docPr id="7" name="图片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563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常规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钢架材质，可折叠，坐板软包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20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16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椅子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219075</wp:posOffset>
                  </wp:positionV>
                  <wp:extent cx="523875" cy="714375"/>
                  <wp:effectExtent l="0" t="0" r="0" b="0"/>
                  <wp:wrapNone/>
                  <wp:docPr id="35" name="图片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3" descr="QQ图片2016110210423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1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常规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不锈钢椅，采用原装进口德国拷漆；原装进口优质五金配件，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16</w:t>
            </w:r>
          </w:p>
        </w:tc>
      </w:tr>
      <w:tr w:rsidR="00A64C81" w:rsidRPr="00A64C81" w:rsidTr="00A64C81">
        <w:trPr>
          <w:trHeight w:val="208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室外长座椅，</w:t>
            </w: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br/>
              <w:t>每张可坐</w:t>
            </w:r>
            <w:r w:rsidRPr="00A64C81">
              <w:rPr>
                <w:rFonts w:ascii="Times New Roman" w:eastAsia="宋体" w:hAnsi="Times New Roman" w:cs="Times New Roman"/>
                <w:kern w:val="0"/>
                <w:sz w:val="22"/>
              </w:rPr>
              <w:t>3-4</w:t>
            </w: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人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219075</wp:posOffset>
                  </wp:positionV>
                  <wp:extent cx="647700" cy="457200"/>
                  <wp:effectExtent l="0" t="0" r="0" b="0"/>
                  <wp:wrapNone/>
                  <wp:docPr id="33" name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Y-PY07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1900*500*450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不锈钢材质材质，网板有孔.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</w:t>
            </w:r>
          </w:p>
        </w:tc>
      </w:tr>
      <w:tr w:rsidR="00A64C81" w:rsidRPr="00A64C81" w:rsidTr="00A64C81">
        <w:trPr>
          <w:trHeight w:val="202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皮沙发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228600</wp:posOffset>
                  </wp:positionV>
                  <wp:extent cx="704850" cy="409575"/>
                  <wp:effectExtent l="0" t="0" r="0" b="0"/>
                  <wp:wrapNone/>
                  <wp:docPr id="30" name="图片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 descr="Y-S608_737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394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1+1+3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皮料：优质真皮,手感幼滑、柔软、 纹理细腻；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内框架，经蒸压煮、烘干、杀菌、杀虫处理，含水率符合国家标准，要求绿色环保，十年不变形；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海绵：进口55#密度以上成型P.U发泡海绵，（PU）双成份聚氨脂漆，光滑耐磨，手感好，色泽美观。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1</w:t>
            </w:r>
          </w:p>
        </w:tc>
      </w:tr>
      <w:tr w:rsidR="00A64C81" w:rsidRPr="00A64C81" w:rsidTr="00A64C81">
        <w:trPr>
          <w:trHeight w:val="213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 xml:space="preserve">沙发、茶几 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壁画系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333375</wp:posOffset>
                  </wp:positionV>
                  <wp:extent cx="666750" cy="314325"/>
                  <wp:effectExtent l="0" t="0" r="0" b="0"/>
                  <wp:wrapNone/>
                  <wp:docPr id="53" name="图片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0" descr="Y-S6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1+2+3/1200*600*450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皮料：优质牛皮,手感幼滑、柔软、 纹理细腻；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内框架，经蒸压煮、烘干、杀菌、杀虫处理，含水率符合国家标准，要求绿色环保，十年不变形；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海绵：进口55#密度以上成型P.U发泡海绵，（PU）双成份聚氨脂漆，光滑耐磨，手感好，色泽美观。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93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沙发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工会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314325</wp:posOffset>
                  </wp:positionV>
                  <wp:extent cx="666750" cy="323850"/>
                  <wp:effectExtent l="0" t="0" r="0" b="0"/>
                  <wp:wrapNone/>
                  <wp:docPr id="54" name="图片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1" descr="Y-S60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30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三人位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皮料：优质牛皮,手感幼滑、柔软、 纹理细腻；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内框架，经蒸压煮、烘干、杀菌、杀虫处理，含水率符合国家标准，要求绿色环保，十年不变形；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海绵：进口55#密度以上成型P.U发泡海绵，（PU）双成份聚氨脂漆，光滑耐磨，手感好，色泽美观。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244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21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沙发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美术馆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276225</wp:posOffset>
                  </wp:positionV>
                  <wp:extent cx="809625" cy="590550"/>
                  <wp:effectExtent l="0" t="0" r="0" b="0"/>
                  <wp:wrapNone/>
                  <wp:docPr id="4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 descr="~_VGP5]YIS1W7NI_5R`5LI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321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760L* 730D* 730H*座宽480*座深520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框架：实心硬木，纤维板，刨花板，胶合板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 w:type="page"/>
              <w:t>垫材料：聚氨脂泡沫35公斤/立方米，聚氨脂泡沫50公斤/立方米，聚氨脂泡沫23公斤/立方米，聚氨脂填料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 w:type="page"/>
              <w:t>座垫：聚氨脂泡沫35公斤/立方米，聚氨脂填料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 w:type="page"/>
              <w:t>整体结构：85%棉，15%聚酯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 w:type="page"/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171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沙发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美术馆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161925</wp:posOffset>
                  </wp:positionV>
                  <wp:extent cx="600075" cy="504825"/>
                  <wp:effectExtent l="0" t="0" r="0" b="0"/>
                  <wp:wrapNone/>
                  <wp:docPr id="49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%`90Y4U9(Y88%$295A}P9%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04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1650L*930D*800H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框架：桉木+人造板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海绵：坐垫白中超，靠垫公仔棉，其他A棉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面料：抹布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脚：实木脚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包装方式：拆装，布套全拆洗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6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茶几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美术馆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142875</wp:posOffset>
                  </wp:positionV>
                  <wp:extent cx="828675" cy="409575"/>
                  <wp:effectExtent l="0" t="0" r="0" b="0"/>
                  <wp:wrapNone/>
                  <wp:docPr id="50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3C524FAA6789CD12D56F579BF2E1511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7534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直径750*400H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桌底框架：钢、镀镍，聚氨脂清漆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托架：锌、聚氨酯清漆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隔板/桌面：钢化玻璃，玻璃瓷釉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7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发言台（立式）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133350</wp:posOffset>
                  </wp:positionV>
                  <wp:extent cx="609600" cy="809625"/>
                  <wp:effectExtent l="0" t="0" r="0" b="0"/>
                  <wp:wrapNone/>
                  <wp:docPr id="41" name="图片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 descr="讲台4_看图王_看图王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788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680*1150*560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</w:t>
            </w:r>
            <w:r w:rsidRPr="00A64C81">
              <w:rPr>
                <w:rFonts w:ascii="宋体" w:eastAsia="宋体" w:hAnsi="宋体" w:cs="Tahoma" w:hint="eastAsia"/>
                <w:kern w:val="0"/>
                <w:sz w:val="20"/>
                <w:szCs w:val="20"/>
              </w:rPr>
              <w:t>白色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。采用国产E1级环保型中密度纤维板，含水量小于12%,0.6MM胡桃木皮饰面，纹理清晰自然.油漆：采用优质聚脂哑光亮漆,附着力强,流平性高,涂层亮度均匀不褪色,出窑含水率达到国家标准。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203809">
        <w:trPr>
          <w:trHeight w:val="177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课桌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壁画系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276225</wp:posOffset>
                  </wp:positionV>
                  <wp:extent cx="714375" cy="552450"/>
                  <wp:effectExtent l="0" t="0" r="0" b="0"/>
                  <wp:wrapNone/>
                  <wp:docPr id="27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7W7I(1S~2YA@311O}X$@]XO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54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/1200*600*730</w:t>
            </w:r>
          </w:p>
        </w:tc>
        <w:tc>
          <w:tcPr>
            <w:tcW w:w="2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优质白腊木，优质白色软包。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br/>
              <w:t>详见附图1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80</w:t>
            </w:r>
          </w:p>
        </w:tc>
      </w:tr>
      <w:tr w:rsidR="00A64C81" w:rsidRPr="00A64C81" w:rsidTr="00A64C81">
        <w:trPr>
          <w:trHeight w:val="202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课椅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壁画系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361950</wp:posOffset>
                  </wp:positionV>
                  <wp:extent cx="504825" cy="685800"/>
                  <wp:effectExtent l="0" t="0" r="0" b="0"/>
                  <wp:wrapNone/>
                  <wp:docPr id="26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E4783148A96621A5CA71F9E654C66C2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99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 w:rsidRPr="00A64C81">
              <w:rPr>
                <w:rFonts w:ascii="Tahoma" w:eastAsia="宋体" w:hAnsi="Tahoma" w:cs="Tahoma"/>
                <w:color w:val="000000"/>
                <w:kern w:val="0"/>
                <w:sz w:val="22"/>
              </w:rPr>
              <w:t>540*520*760</w:t>
            </w:r>
          </w:p>
        </w:tc>
        <w:tc>
          <w:tcPr>
            <w:tcW w:w="24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C81" w:rsidRPr="00A64C81" w:rsidRDefault="00A64C81" w:rsidP="00A64C81">
            <w:pPr>
              <w:widowControl/>
              <w:jc w:val="left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80</w:t>
            </w:r>
          </w:p>
        </w:tc>
      </w:tr>
      <w:tr w:rsidR="00A64C81" w:rsidRPr="00A64C81" w:rsidTr="00A64C81">
        <w:trPr>
          <w:trHeight w:val="2059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26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藏画室置画架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219075</wp:posOffset>
                  </wp:positionV>
                  <wp:extent cx="590550" cy="390525"/>
                  <wp:effectExtent l="0" t="0" r="0" b="0"/>
                  <wp:wrapNone/>
                  <wp:docPr id="37" name="图片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 descr="c151ca65f8e304e2f9421ef211e1af3b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80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2000*1100*900.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0"/>
                <w:szCs w:val="20"/>
              </w:rPr>
              <w:t>产品采用2.0mm厚优质冷轧钢板，经模具化钣金流水线，酸洗磷化等十几道工序精工而成，防生锈，耐压强度大，抗冲击不易变形。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8</w:t>
            </w:r>
          </w:p>
        </w:tc>
      </w:tr>
      <w:tr w:rsidR="00A64C81" w:rsidRPr="00A64C81" w:rsidTr="00A64C81">
        <w:trPr>
          <w:trHeight w:val="15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图书室书架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-288290</wp:posOffset>
                  </wp:positionV>
                  <wp:extent cx="590550" cy="695325"/>
                  <wp:effectExtent l="19050" t="0" r="0" b="0"/>
                  <wp:wrapNone/>
                  <wp:docPr id="28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2000*950*450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0"/>
                <w:szCs w:val="20"/>
              </w:rPr>
              <w:t>产品采用2.0mm厚优质冷轧钢板，经模具化钣金流水线，酸洗磷化等十几道工序精工而成，防生锈，耐压强度大，抗冲击不易变形。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kern w:val="0"/>
                <w:sz w:val="20"/>
                <w:szCs w:val="20"/>
              </w:rPr>
              <w:br w:type="page"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8</w:t>
            </w:r>
          </w:p>
        </w:tc>
      </w:tr>
      <w:tr w:rsidR="00A64C81" w:rsidRPr="00A64C81" w:rsidTr="00203809">
        <w:trPr>
          <w:trHeight w:val="1699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双柱双面书架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图书馆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81" w:rsidRPr="00A64C81" w:rsidRDefault="00203809" w:rsidP="00A64C81">
            <w:pPr>
              <w:widowControl/>
              <w:jc w:val="left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-110490</wp:posOffset>
                  </wp:positionV>
                  <wp:extent cx="676275" cy="514350"/>
                  <wp:effectExtent l="19050" t="0" r="9525" b="0"/>
                  <wp:wrapNone/>
                  <wp:docPr id="36" name="图片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 descr="293353583800305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2000*950*450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双柱双面6层木护板书架，产品采用2.0mm厚优质冷轧钢板，经模具化钣金流水线，酸洗磷化等十几道工序精工而成，防生锈，耐压强度大，抗冲击不易变形。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20</w:t>
            </w:r>
          </w:p>
        </w:tc>
      </w:tr>
      <w:tr w:rsidR="00A64C81" w:rsidRPr="00A64C81" w:rsidTr="00A64C81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铁皮五节柜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人事处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200025</wp:posOffset>
                  </wp:positionV>
                  <wp:extent cx="504825" cy="885825"/>
                  <wp:effectExtent l="0" t="0" r="0" b="0"/>
                  <wp:wrapNone/>
                  <wp:docPr id="10" name="图片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86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1850*850*360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</w:t>
            </w:r>
          </w:p>
        </w:tc>
      </w:tr>
      <w:tr w:rsidR="00A64C81" w:rsidRPr="00A64C81" w:rsidTr="00A64C81">
        <w:trPr>
          <w:trHeight w:val="19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通体对开玻璃HDX-23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门诊部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190500</wp:posOffset>
                  </wp:positionV>
                  <wp:extent cx="476250" cy="828675"/>
                  <wp:effectExtent l="0" t="0" r="0" b="0"/>
                  <wp:wrapNone/>
                  <wp:docPr id="11" name="图片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7" descr="Y-TG12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203809">
            <w:pPr>
              <w:widowControl/>
              <w:jc w:val="left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229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31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二明斗对开玻璃柜HDX-02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门诊部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152400</wp:posOffset>
                  </wp:positionV>
                  <wp:extent cx="600075" cy="1019175"/>
                  <wp:effectExtent l="0" t="0" r="0" b="0"/>
                  <wp:wrapNone/>
                  <wp:docPr id="12" name="图片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 descr="Y-TG02_858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204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六斗对开玻璃柜HDX-21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门诊部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590550" cy="990600"/>
                  <wp:effectExtent l="0" t="0" r="0" b="0"/>
                  <wp:wrapNone/>
                  <wp:docPr id="13" name="图片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3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35" cy="97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1850*1180*390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203809">
        <w:trPr>
          <w:trHeight w:val="160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对开玻内保险HDX-07A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门诊部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-107950</wp:posOffset>
                  </wp:positionV>
                  <wp:extent cx="676275" cy="923925"/>
                  <wp:effectExtent l="19050" t="0" r="9525" b="0"/>
                  <wp:wrapNone/>
                  <wp:docPr id="14" name="图片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1.产品采用优质冷轧钢（0.8mm）精装  盒板，经模具化钣金流水线，酸洗磷化等十几道工序精工而成，防生锈，耐压强度大，抗冲击不易变形。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2.柜子后背采用整张钢板模具而成，平整，美观，无凸凹感。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203809">
        <w:trPr>
          <w:trHeight w:val="16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 xml:space="preserve"> 保险柜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服装艺术设计系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81" w:rsidRPr="00A64C81" w:rsidRDefault="00203809" w:rsidP="00A64C81">
            <w:pPr>
              <w:widowControl/>
              <w:jc w:val="left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-291465</wp:posOffset>
                  </wp:positionV>
                  <wp:extent cx="381000" cy="657225"/>
                  <wp:effectExtent l="19050" t="0" r="0" b="0"/>
                  <wp:wrapNone/>
                  <wp:docPr id="20" name="图片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H1000*W510*D450mm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产品采用3.0mm厚优质冷轧钢板，经模具化钣金流水线，酸洗磷化等十几道工序精工而成，防生锈，耐压强度大，抗冲击不易变形。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 w:type="page"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5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保险柜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147320</wp:posOffset>
                  </wp:positionV>
                  <wp:extent cx="523875" cy="771525"/>
                  <wp:effectExtent l="19050" t="0" r="9525" b="0"/>
                  <wp:wrapNone/>
                  <wp:docPr id="18" name="图片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H1000*W510*D450mm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产品采用2.0mm厚优质冷轧钢板，经模具化钣金流水线，酸洗磷化等十几道工序精工而成，防生锈，耐压强度大，抗冲击不易变形。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519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36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保险柜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203809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871220</wp:posOffset>
                  </wp:positionH>
                  <wp:positionV relativeFrom="paragraph">
                    <wp:posOffset>-123190</wp:posOffset>
                  </wp:positionV>
                  <wp:extent cx="400050" cy="619125"/>
                  <wp:effectExtent l="19050" t="0" r="0" b="0"/>
                  <wp:wrapNone/>
                  <wp:docPr id="15" name="图片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64C81"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财务处</w:t>
            </w:r>
          </w:p>
        </w:tc>
        <w:tc>
          <w:tcPr>
            <w:tcW w:w="1923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C81" w:rsidRPr="00A64C81" w:rsidRDefault="00A64C81" w:rsidP="00A64C81">
            <w:pPr>
              <w:widowControl/>
              <w:jc w:val="left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H830*W470*D400mm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产品采用3.0mm厚优质冷轧钢板，经模具化钣金流水线，酸洗磷化等十几道工序精工而成，防生锈，耐压强度大，抗冲击不易变形。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1699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文件柜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设计系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95250</wp:posOffset>
                  </wp:positionV>
                  <wp:extent cx="476250" cy="790575"/>
                  <wp:effectExtent l="0" t="0" r="0" b="0"/>
                  <wp:wrapNone/>
                  <wp:docPr id="16" name="图片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3" descr="Y-TG0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645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5</w:t>
            </w:r>
          </w:p>
        </w:tc>
      </w:tr>
      <w:tr w:rsidR="00A64C81" w:rsidRPr="00A64C81" w:rsidTr="00A64C81">
        <w:trPr>
          <w:trHeight w:val="178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文件柜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美术学系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266700</wp:posOffset>
                  </wp:positionV>
                  <wp:extent cx="438150" cy="714375"/>
                  <wp:effectExtent l="0" t="0" r="0" b="0"/>
                  <wp:wrapNone/>
                  <wp:docPr id="17" name="图片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 descr="Y-TG05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6</w:t>
            </w:r>
          </w:p>
        </w:tc>
      </w:tr>
      <w:tr w:rsidR="00A64C81" w:rsidRPr="00A64C81" w:rsidTr="00A64C81">
        <w:trPr>
          <w:trHeight w:val="198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图书室文件柜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基础课部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38100</wp:posOffset>
                  </wp:positionV>
                  <wp:extent cx="590550" cy="1019175"/>
                  <wp:effectExtent l="0" t="0" r="0" b="0"/>
                  <wp:wrapNone/>
                  <wp:docPr id="38" name="图片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 descr="Y-TG02_858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铁质文件柜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公共课部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br/>
              <w:t>（外语教研室）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142875</wp:posOffset>
                  </wp:positionV>
                  <wp:extent cx="590550" cy="1009650"/>
                  <wp:effectExtent l="0" t="0" r="0" b="0"/>
                  <wp:wrapNone/>
                  <wp:docPr id="43" name="图片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 descr="Y-TG02_858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lastRenderedPageBreak/>
              <w:t>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5</w:t>
            </w:r>
          </w:p>
        </w:tc>
      </w:tr>
      <w:tr w:rsidR="00A64C81" w:rsidRPr="00A64C81" w:rsidTr="00A64C81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41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铁质文件柜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公共课部（体育教研室）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123825</wp:posOffset>
                  </wp:positionV>
                  <wp:extent cx="590550" cy="1019175"/>
                  <wp:effectExtent l="0" t="0" r="0" b="0"/>
                  <wp:wrapNone/>
                  <wp:docPr id="44" name="图片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3" descr="Y-TG02_8587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" cy="10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</w:t>
            </w:r>
          </w:p>
        </w:tc>
      </w:tr>
      <w:tr w:rsidR="00A64C81" w:rsidRPr="00A64C81" w:rsidTr="00A64C81">
        <w:trPr>
          <w:trHeight w:val="1639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铁质档案柜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服装艺术设计系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190500</wp:posOffset>
                  </wp:positionV>
                  <wp:extent cx="400050" cy="819150"/>
                  <wp:effectExtent l="0" t="0" r="0" b="0"/>
                  <wp:wrapNone/>
                  <wp:docPr id="19" name="图片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1" descr="Y-TG0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95" cy="8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 w:type="page"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16</w:t>
            </w:r>
          </w:p>
        </w:tc>
      </w:tr>
      <w:tr w:rsidR="00A64C81" w:rsidRPr="00A64C81" w:rsidTr="00A64C81">
        <w:trPr>
          <w:trHeight w:val="168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二门更衣柜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计划财务处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38100</wp:posOffset>
                  </wp:positionV>
                  <wp:extent cx="485775" cy="942975"/>
                  <wp:effectExtent l="0" t="0" r="0" b="0"/>
                  <wp:wrapNone/>
                  <wp:docPr id="21" name="图片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3" descr="Y-TG07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9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4</w:t>
            </w:r>
          </w:p>
        </w:tc>
      </w:tr>
      <w:tr w:rsidR="00A64C81" w:rsidRPr="00A64C81" w:rsidTr="00A64C81">
        <w:trPr>
          <w:trHeight w:val="19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暗二斗码双节柜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计划财务处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38100</wp:posOffset>
                  </wp:positionV>
                  <wp:extent cx="666750" cy="914400"/>
                  <wp:effectExtent l="0" t="0" r="0" b="0"/>
                  <wp:wrapNone/>
                  <wp:docPr id="22" name="图片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1850*850*390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2</w:t>
            </w:r>
          </w:p>
        </w:tc>
      </w:tr>
      <w:tr w:rsidR="00A64C81" w:rsidRPr="00A64C81" w:rsidTr="00A64C81">
        <w:trPr>
          <w:trHeight w:val="1962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45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内保险玻璃更衣柜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计划财务处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238125</wp:posOffset>
                  </wp:positionV>
                  <wp:extent cx="628650" cy="885825"/>
                  <wp:effectExtent l="0" t="0" r="0" b="0"/>
                  <wp:wrapNone/>
                  <wp:docPr id="23" name="图片 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10" cy="87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1850*970*420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产品采用0.8mm厚优质冷轧钢板，经模具化钣金流水线，酸洗磷化等十几道工序精工而成，防生锈，耐压强度大，抗冲击不易变形。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4"/>
                <w:szCs w:val="24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4"/>
                <w:szCs w:val="24"/>
              </w:rPr>
              <w:t>2</w:t>
            </w:r>
          </w:p>
        </w:tc>
      </w:tr>
      <w:tr w:rsidR="00A64C81" w:rsidRPr="00A64C81" w:rsidTr="00A64C81">
        <w:trPr>
          <w:trHeight w:val="22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藏画架 定制 钢架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油画系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详见附图2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L2200*D1200*H3050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采用４０×６０*2mm镀锌方钢，，经模具化钣金流水线，酸洗磷化等十几道工序精工而成，防生锈，耐压强度大，抗冲击不易变形。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162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铁质置物架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雕塑系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123825</wp:posOffset>
                  </wp:positionV>
                  <wp:extent cx="723900" cy="904875"/>
                  <wp:effectExtent l="0" t="0" r="0" b="0"/>
                  <wp:wrapNone/>
                  <wp:docPr id="25" name="图片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5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2000*950*450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产品采用2.0mm厚优质冷轧钢板，经模具化钣金流水线，酸洗磷化等十几道工序精工而成，防生锈，耐压强度大，抗冲击不易变形。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</w:t>
            </w:r>
          </w:p>
        </w:tc>
      </w:tr>
      <w:tr w:rsidR="00A64C81" w:rsidRPr="00A64C81" w:rsidTr="00A64C81">
        <w:trPr>
          <w:trHeight w:val="210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工作架1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雕塑系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详见附图3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1800*500*2400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黑体" w:eastAsia="黑体" w:hAnsi="黑体" w:cs="Tahoma"/>
                <w:kern w:val="0"/>
                <w:sz w:val="20"/>
                <w:szCs w:val="20"/>
              </w:rPr>
            </w:pPr>
            <w:r w:rsidRPr="00A64C81">
              <w:rPr>
                <w:rFonts w:ascii="黑体" w:eastAsia="黑体" w:hAnsi="黑体" w:cs="Tahoma" w:hint="eastAsia"/>
                <w:kern w:val="0"/>
                <w:sz w:val="20"/>
                <w:szCs w:val="20"/>
              </w:rPr>
              <w:t>基材采用优质环保E1级18MM厚橡胶木指接板，双层面板36mm厚，含水率均低于10%经防潮、防腐、防虫处理；油漆采用国标优质油漆；优质五金配件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10</w:t>
            </w:r>
          </w:p>
        </w:tc>
      </w:tr>
      <w:tr w:rsidR="00A64C81" w:rsidRPr="00A64C81" w:rsidTr="00A64C81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工作架2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雕塑系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详见附图4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5800*3400*330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基材：采用国产E1级环保型橡木板，背板为18MM板，含水量小于12%,0.6MM胡桃木皮饰面，纹理清晰自然.油漆：采用优质聚脂哑光亮漆,附着力强,流平性高,涂层亮度均匀不褪色,出窑含水率达到国家标准。格子为800*485MM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2</w:t>
            </w:r>
          </w:p>
        </w:tc>
      </w:tr>
      <w:tr w:rsidR="00A64C81" w:rsidRPr="00A64C81" w:rsidTr="00A64C81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lastRenderedPageBreak/>
              <w:t>50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工作架3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雕塑系</w:t>
            </w: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详见附图5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900*3400*200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基材：采用国产E1级环保型橡木板，背板为18MM板，含水量小于12%,0.6MM胡桃木皮饰面，纹理清晰自然.油漆：采用优质聚脂哑光亮漆,附着力强,流平性高,涂层亮度均匀不褪色,出窑含水率达到国家标准。格子为225*261MM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3</w:t>
            </w:r>
          </w:p>
        </w:tc>
      </w:tr>
      <w:tr w:rsidR="00A64C81" w:rsidRPr="00A64C81" w:rsidTr="00203809">
        <w:trPr>
          <w:trHeight w:val="1860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储物柜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C81" w:rsidRPr="00A64C81" w:rsidRDefault="00A64C81" w:rsidP="00A64C81">
            <w:pPr>
              <w:widowControl/>
              <w:jc w:val="left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1171575</wp:posOffset>
                  </wp:positionV>
                  <wp:extent cx="323850" cy="314325"/>
                  <wp:effectExtent l="0" t="0" r="0" b="0"/>
                  <wp:wrapNone/>
                  <wp:docPr id="45" name="AutoShape 1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323975" y="62607825"/>
                            <a:ext cx="304800" cy="304800"/>
                            <a:chOff x="1323975" y="62607825"/>
                            <a:chExt cx="304800" cy="304800"/>
                          </a:xfrm>
                        </a:grpSpPr>
                        <a:sp>
                          <a:nvSpPr>
                            <a:cNvPr id="2049" name="AutoShape 1" descr="C:\Users\Administrator\AppData\Roaming\Tencent\Users\113246208\QQ\WinTemp\RichOle\!V{S}NA$J[M~)94C6QJZ8.png"/>
                            <a:cNvSpPr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1447800" y="51044475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sp>
                      </lc:lockedCanvas>
                    </a:graphicData>
                  </a:graphic>
                </wp:anchor>
              </w:drawing>
            </w:r>
            <w:r>
              <w:rPr>
                <w:rFonts w:ascii="Tahoma" w:eastAsia="宋体" w:hAnsi="Tahoma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1171575</wp:posOffset>
                  </wp:positionV>
                  <wp:extent cx="323850" cy="314325"/>
                  <wp:effectExtent l="0" t="0" r="0" b="0"/>
                  <wp:wrapNone/>
                  <wp:docPr id="46" name="AutoShape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323975" y="62607825"/>
                            <a:ext cx="304800" cy="304800"/>
                            <a:chOff x="1323975" y="62607825"/>
                            <a:chExt cx="304800" cy="304800"/>
                          </a:xfrm>
                        </a:grpSpPr>
                        <a:sp>
                          <a:nvSpPr>
                            <a:cNvPr id="2050" name="AutoShape 2" descr="C:\Users\Administrator\AppData\Roaming\Tencent\Users\113246208\QQ\WinTemp\RichOle\!V{S}NA$J[M~)94C6QJZ8.png"/>
                            <a:cNvSpPr>
                              <a:spLocks noChangeAspect="1" noChangeArrowheads="1"/>
                            </a:cNvSpPr>
                          </a:nvSpPr>
                          <a:spPr bwMode="auto">
                            <a:xfrm>
                              <a:off x="1447800" y="51044475"/>
                              <a:ext cx="304800" cy="304800"/>
                            </a:xfrm>
                            <a:prstGeom prst="rect">
                              <a:avLst/>
                            </a:prstGeom>
                            <a:noFill/>
                          </a:spPr>
                        </a:sp>
                      </lc:lockedCanvas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660"/>
            </w:tblGrid>
            <w:tr w:rsidR="00A64C81" w:rsidRPr="00A64C81" w:rsidTr="00203809">
              <w:trPr>
                <w:trHeight w:val="2016"/>
                <w:tblCellSpacing w:w="0" w:type="dxa"/>
              </w:trPr>
              <w:tc>
                <w:tcPr>
                  <w:tcW w:w="6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A64C81" w:rsidRPr="00A64C81" w:rsidRDefault="00A64C81" w:rsidP="00A64C81">
                  <w:pPr>
                    <w:widowControl/>
                    <w:jc w:val="center"/>
                    <w:rPr>
                      <w:rFonts w:ascii="宋体" w:eastAsia="宋体" w:hAnsi="宋体" w:cs="Tahoma"/>
                      <w:color w:val="000000"/>
                      <w:kern w:val="0"/>
                      <w:sz w:val="22"/>
                    </w:rPr>
                  </w:pPr>
                  <w:r w:rsidRPr="00A64C81">
                    <w:rPr>
                      <w:rFonts w:ascii="宋体" w:eastAsia="宋体" w:hAnsi="宋体" w:cs="Tahoma" w:hint="eastAsia"/>
                      <w:color w:val="000000"/>
                      <w:kern w:val="0"/>
                      <w:sz w:val="22"/>
                    </w:rPr>
                    <w:t>雕塑系</w:t>
                  </w:r>
                </w:p>
              </w:tc>
            </w:tr>
          </w:tbl>
          <w:p w:rsidR="00A64C81" w:rsidRPr="00A64C81" w:rsidRDefault="00A64C81" w:rsidP="00A64C81">
            <w:pPr>
              <w:widowControl/>
              <w:jc w:val="left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详见附图6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450*1800*2200mm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基材：采用国产E1级环保型橡木板，背板为18MM板，含水量小于12%,0.6MM胡桃木皮饰面，纹理清晰自然.油漆：采用优质聚脂哑光亮漆,附着力强,流平性高,涂层亮度均匀不褪色,出窑含水率达到国家标准。格子为225*261MM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</w:t>
            </w:r>
          </w:p>
        </w:tc>
      </w:tr>
      <w:tr w:rsidR="00A64C81" w:rsidRPr="00A64C81" w:rsidTr="00203809">
        <w:trPr>
          <w:trHeight w:val="1755"/>
        </w:trPr>
        <w:tc>
          <w:tcPr>
            <w:tcW w:w="4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kern w:val="0"/>
                <w:sz w:val="22"/>
              </w:rPr>
              <w:t>保密柜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校办</w:t>
            </w:r>
          </w:p>
        </w:tc>
        <w:tc>
          <w:tcPr>
            <w:tcW w:w="19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C81" w:rsidRPr="00A64C81" w:rsidRDefault="00203809" w:rsidP="00A64C81">
            <w:pPr>
              <w:widowControl/>
              <w:jc w:val="left"/>
              <w:rPr>
                <w:rFonts w:ascii="Tahoma" w:eastAsia="宋体" w:hAnsi="Tahoma" w:cs="Tahoma"/>
                <w:color w:val="000000"/>
                <w:kern w:val="0"/>
                <w:sz w:val="22"/>
              </w:rPr>
            </w:pPr>
            <w:r>
              <w:rPr>
                <w:rFonts w:ascii="Tahoma" w:eastAsia="宋体" w:hAnsi="Tahoma" w:cs="Tahom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-1177290</wp:posOffset>
                  </wp:positionV>
                  <wp:extent cx="571500" cy="990600"/>
                  <wp:effectExtent l="19050" t="0" r="0" b="0"/>
                  <wp:wrapNone/>
                  <wp:docPr id="47" name="图片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87" descr="QQ图片20161104140747.png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1200*500*1850</w:t>
            </w:r>
          </w:p>
        </w:tc>
        <w:tc>
          <w:tcPr>
            <w:tcW w:w="2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0"/>
                <w:szCs w:val="20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t>四层双开门，产品采用2.0mm厚优质冷轧钢板，经模具化钣金流水线，酸洗磷化等十几道工序精工而成，防生锈，耐压强度大，抗冲击不易变形。</w:t>
            </w: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0"/>
                <w:szCs w:val="20"/>
              </w:rPr>
              <w:br/>
              <w:t>2.柜子后背采用整张钢板模压而成，平整，美观，无凸凹感。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C81" w:rsidRPr="00A64C81" w:rsidRDefault="00A64C81" w:rsidP="00A64C81">
            <w:pPr>
              <w:widowControl/>
              <w:jc w:val="center"/>
              <w:rPr>
                <w:rFonts w:ascii="宋体" w:eastAsia="宋体" w:hAnsi="宋体" w:cs="Tahoma"/>
                <w:color w:val="000000"/>
                <w:kern w:val="0"/>
                <w:sz w:val="22"/>
              </w:rPr>
            </w:pPr>
            <w:r w:rsidRPr="00A64C81">
              <w:rPr>
                <w:rFonts w:ascii="宋体" w:eastAsia="宋体" w:hAnsi="宋体" w:cs="Tahoma" w:hint="eastAsia"/>
                <w:color w:val="000000"/>
                <w:kern w:val="0"/>
                <w:sz w:val="22"/>
              </w:rPr>
              <w:t>4</w:t>
            </w:r>
          </w:p>
        </w:tc>
      </w:tr>
    </w:tbl>
    <w:p w:rsidR="007C136B" w:rsidRDefault="007C136B"/>
    <w:sectPr w:rsidR="007C13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36B" w:rsidRDefault="007C136B" w:rsidP="00A64C81">
      <w:r>
        <w:separator/>
      </w:r>
    </w:p>
  </w:endnote>
  <w:endnote w:type="continuationSeparator" w:id="1">
    <w:p w:rsidR="007C136B" w:rsidRDefault="007C136B" w:rsidP="00A64C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36B" w:rsidRDefault="007C136B" w:rsidP="00A64C81">
      <w:r>
        <w:separator/>
      </w:r>
    </w:p>
  </w:footnote>
  <w:footnote w:type="continuationSeparator" w:id="1">
    <w:p w:rsidR="007C136B" w:rsidRDefault="007C136B" w:rsidP="00A64C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64C81"/>
    <w:rsid w:val="00203809"/>
    <w:rsid w:val="007C136B"/>
    <w:rsid w:val="00A64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64C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64C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64C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64C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8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909</Words>
  <Characters>5186</Characters>
  <Application>Microsoft Office Word</Application>
  <DocSecurity>0</DocSecurity>
  <Lines>43</Lines>
  <Paragraphs>12</Paragraphs>
  <ScaleCrop>false</ScaleCrop>
  <Company>微软中国</Company>
  <LinksUpToDate>false</LinksUpToDate>
  <CharactersWithSpaces>6083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2016-11-17T09:26:00Z</dcterms:created>
  <dcterms:modified xsi:type="dcterms:W3CDTF">2016-11-17T09:31:00Z</dcterms:modified>
</cp:coreProperties>
</file>